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7C" w:rsidRDefault="00D7497C" w:rsidP="00D7497C">
      <w:pPr>
        <w:pStyle w:val="NormalWeb"/>
        <w:jc w:val="center"/>
        <w:rPr>
          <w:rFonts w:ascii="Arial" w:hAnsi="Arial" w:cs="Arial"/>
          <w:b/>
          <w:color w:val="000000"/>
          <w:sz w:val="48"/>
          <w:szCs w:val="48"/>
        </w:rPr>
      </w:pPr>
      <w:r w:rsidRPr="00D7497C">
        <w:rPr>
          <w:rFonts w:ascii="Arial" w:hAnsi="Arial" w:cs="Arial"/>
          <w:b/>
          <w:color w:val="000000"/>
          <w:sz w:val="48"/>
          <w:szCs w:val="48"/>
        </w:rPr>
        <w:t xml:space="preserve">Certificate </w:t>
      </w:r>
      <w:proofErr w:type="gramStart"/>
      <w:r w:rsidRPr="00D7497C">
        <w:rPr>
          <w:rFonts w:ascii="Arial" w:hAnsi="Arial" w:cs="Arial"/>
          <w:b/>
          <w:color w:val="000000"/>
          <w:sz w:val="48"/>
          <w:szCs w:val="48"/>
        </w:rPr>
        <w:t>Of</w:t>
      </w:r>
      <w:proofErr w:type="gramEnd"/>
      <w:r w:rsidRPr="00D7497C">
        <w:rPr>
          <w:rFonts w:ascii="Arial" w:hAnsi="Arial" w:cs="Arial"/>
          <w:b/>
          <w:color w:val="000000"/>
          <w:sz w:val="48"/>
          <w:szCs w:val="48"/>
        </w:rPr>
        <w:t xml:space="preserve"> Amendment Of </w:t>
      </w:r>
    </w:p>
    <w:p w:rsidR="00D7497C" w:rsidRDefault="00D7497C" w:rsidP="00D7497C">
      <w:pPr>
        <w:pStyle w:val="NormalWeb"/>
        <w:jc w:val="center"/>
        <w:rPr>
          <w:rFonts w:ascii="Arial" w:hAnsi="Arial" w:cs="Arial"/>
          <w:b/>
          <w:color w:val="000000"/>
          <w:sz w:val="48"/>
          <w:szCs w:val="48"/>
        </w:rPr>
      </w:pPr>
      <w:bookmarkStart w:id="0" w:name="_GoBack"/>
      <w:bookmarkEnd w:id="0"/>
      <w:r w:rsidRPr="00D7497C">
        <w:rPr>
          <w:rFonts w:ascii="Arial" w:hAnsi="Arial" w:cs="Arial"/>
          <w:b/>
          <w:color w:val="000000"/>
          <w:sz w:val="48"/>
          <w:szCs w:val="48"/>
        </w:rPr>
        <w:t xml:space="preserve">Articles Of Incorporation Of </w:t>
      </w:r>
    </w:p>
    <w:p w:rsidR="00D7497C" w:rsidRPr="00D7497C" w:rsidRDefault="00D7497C" w:rsidP="00D7497C">
      <w:pPr>
        <w:pStyle w:val="NormalWeb"/>
        <w:jc w:val="center"/>
        <w:rPr>
          <w:rFonts w:ascii="Arial" w:hAnsi="Arial" w:cs="Arial"/>
          <w:b/>
          <w:color w:val="000000"/>
          <w:sz w:val="27"/>
          <w:szCs w:val="27"/>
        </w:rPr>
      </w:pPr>
      <w:r w:rsidRPr="00D7497C">
        <w:rPr>
          <w:rFonts w:ascii="Arial" w:hAnsi="Arial" w:cs="Arial"/>
          <w:b/>
          <w:color w:val="000000"/>
          <w:sz w:val="48"/>
          <w:szCs w:val="48"/>
        </w:rPr>
        <w:t xml:space="preserve">Worldwide Church </w:t>
      </w:r>
      <w:proofErr w:type="gramStart"/>
      <w:r w:rsidRPr="00D7497C">
        <w:rPr>
          <w:rFonts w:ascii="Arial" w:hAnsi="Arial" w:cs="Arial"/>
          <w:b/>
          <w:color w:val="000000"/>
          <w:sz w:val="48"/>
          <w:szCs w:val="48"/>
        </w:rPr>
        <w:t>Of</w:t>
      </w:r>
      <w:proofErr w:type="gramEnd"/>
      <w:r w:rsidRPr="00D7497C">
        <w:rPr>
          <w:rFonts w:ascii="Arial" w:hAnsi="Arial" w:cs="Arial"/>
          <w:b/>
          <w:color w:val="000000"/>
          <w:sz w:val="48"/>
          <w:szCs w:val="48"/>
        </w:rPr>
        <w:t xml:space="preserve"> God</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HERBERT W. ARMSTRONG and ALBERT J. PORTUNE certify:</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1. That they are the President and Secretary, respectively, of the WORLDWIDE CHURCH OF GOD, a California corporation.</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2. That at a meeting of the board of directors of said corporation, duly held at 363 Grove Street, Pasadena, California, on January 5, 1968, the following resolution was accepted:</w:t>
      </w:r>
    </w:p>
    <w:p w:rsidR="00D7497C" w:rsidRPr="00D7497C" w:rsidRDefault="00D7497C" w:rsidP="00D7497C">
      <w:pPr>
        <w:pStyle w:val="NormalWeb"/>
        <w:jc w:val="center"/>
        <w:rPr>
          <w:rFonts w:ascii="Arial" w:hAnsi="Arial" w:cs="Arial"/>
          <w:color w:val="000000"/>
          <w:sz w:val="27"/>
          <w:szCs w:val="27"/>
        </w:rPr>
      </w:pPr>
      <w:r w:rsidRPr="00D7497C">
        <w:rPr>
          <w:rFonts w:ascii="Arial" w:hAnsi="Arial" w:cs="Arial"/>
          <w:color w:val="000000"/>
          <w:sz w:val="27"/>
          <w:szCs w:val="27"/>
        </w:rPr>
        <w:t>ARTICLE</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 xml:space="preserve">RESOLVED: That ARTICLE VIII is hereby added to the Articles of Incorporation of this corporation to read in full as </w:t>
      </w:r>
      <w:proofErr w:type="gramStart"/>
      <w:r w:rsidRPr="00D7497C">
        <w:rPr>
          <w:rFonts w:ascii="Arial" w:hAnsi="Arial" w:cs="Arial"/>
          <w:color w:val="000000"/>
          <w:sz w:val="27"/>
          <w:szCs w:val="27"/>
        </w:rPr>
        <w:t>follows :</w:t>
      </w:r>
      <w:proofErr w:type="gramEnd"/>
    </w:p>
    <w:p w:rsidR="00D7497C" w:rsidRPr="00D7497C" w:rsidRDefault="00D7497C" w:rsidP="00D7497C">
      <w:pPr>
        <w:pStyle w:val="NormalWeb"/>
        <w:jc w:val="center"/>
        <w:rPr>
          <w:rFonts w:ascii="Arial" w:hAnsi="Arial" w:cs="Arial"/>
          <w:color w:val="000000"/>
          <w:sz w:val="27"/>
          <w:szCs w:val="27"/>
        </w:rPr>
      </w:pPr>
      <w:r w:rsidRPr="00D7497C">
        <w:rPr>
          <w:rFonts w:ascii="Arial" w:hAnsi="Arial" w:cs="Arial"/>
          <w:color w:val="000000"/>
          <w:sz w:val="27"/>
          <w:szCs w:val="27"/>
        </w:rPr>
        <w:t>ARTICLE VIII</w:t>
      </w:r>
    </w:p>
    <w:p w:rsidR="00D7497C" w:rsidRPr="00D7497C" w:rsidRDefault="00D7497C" w:rsidP="00D7497C">
      <w:pPr>
        <w:pStyle w:val="NormalWeb"/>
        <w:rPr>
          <w:rFonts w:ascii="Arial" w:hAnsi="Arial" w:cs="Arial"/>
          <w:color w:val="000000"/>
          <w:sz w:val="27"/>
          <w:szCs w:val="27"/>
        </w:rPr>
      </w:pPr>
      <w:r w:rsidRPr="00D7497C">
        <w:rPr>
          <w:rStyle w:val="Strong"/>
          <w:rFonts w:ascii="Arial" w:hAnsi="Arial" w:cs="Arial"/>
          <w:color w:val="000000"/>
          <w:sz w:val="27"/>
          <w:szCs w:val="27"/>
        </w:rPr>
        <w:t xml:space="preserve">"Upon the winding up or dissolution of this corporation, after paying or adequately providing for the debts and obligations of the corporation, the remaining assets shall be distributed to a </w:t>
      </w:r>
      <w:proofErr w:type="spellStart"/>
      <w:r w:rsidRPr="00D7497C">
        <w:rPr>
          <w:rStyle w:val="Strong"/>
          <w:rFonts w:ascii="Arial" w:hAnsi="Arial" w:cs="Arial"/>
          <w:color w:val="000000"/>
          <w:sz w:val="27"/>
          <w:szCs w:val="27"/>
        </w:rPr>
        <w:t>nonprofit</w:t>
      </w:r>
      <w:proofErr w:type="spellEnd"/>
      <w:r w:rsidRPr="00D7497C">
        <w:rPr>
          <w:rStyle w:val="Strong"/>
          <w:rFonts w:ascii="Arial" w:hAnsi="Arial" w:cs="Arial"/>
          <w:color w:val="000000"/>
          <w:sz w:val="27"/>
          <w:szCs w:val="27"/>
        </w:rPr>
        <w:t xml:space="preserve"> fund, foundation or corporation, which is organized and operated exclusively for charitable, educational, and/or scientific purposes and which has established IRS tax exempt status under Section 501/c (3) of the Internal Revenue Code. If this corporation holds any assets in trust, such assets shall be disposed of in such a manner as may be directed by decree of the Superior Court of the county in which this corporation's principal office is located, upon petition therefore by the Attorney General or any other person concerned in the liquidation."</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3. That at a meeting of the members of said corporation, duly held at 363 Grove Street, Pasadena, California, on January 5, 1968, a Resolution was adopted, which resolution is identical in form to the directors' resolution set forth in Paragraph 2 above.</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lastRenderedPageBreak/>
        <w:t>4. That the number of members who voted affirmatively for the adoption of said resolution is 5,051</w:t>
      </w:r>
      <w:r w:rsidRPr="00D7497C">
        <w:rPr>
          <w:rFonts w:ascii="Arial" w:hAnsi="Arial" w:cs="Arial"/>
          <w:color w:val="FF0000"/>
          <w:sz w:val="27"/>
          <w:szCs w:val="27"/>
        </w:rPr>
        <w:t>*</w:t>
      </w:r>
      <w:r w:rsidRPr="00D7497C">
        <w:rPr>
          <w:rFonts w:ascii="Arial" w:hAnsi="Arial" w:cs="Arial"/>
          <w:color w:val="000000"/>
          <w:sz w:val="27"/>
          <w:szCs w:val="27"/>
        </w:rPr>
        <w:t>, and that the number of members constituting a quorum is 2,500.</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(Signed) HERBERT W. ARMSTRONG, President</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(Signed) ALBERT J. PORTUNE, Secretary</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Each of the undersigned declare under penalty of perjury that the matters set forth in the foregoing certificate are true and correct.</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Executed at Pasadena, California, on September 25, 1968.</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(Signed) HERBERT W. ARMSTRONG, President</w:t>
      </w:r>
    </w:p>
    <w:p w:rsidR="00D7497C" w:rsidRPr="00D7497C" w:rsidRDefault="00D7497C" w:rsidP="00D7497C">
      <w:pPr>
        <w:pStyle w:val="NormalWeb"/>
        <w:rPr>
          <w:rFonts w:ascii="Arial" w:hAnsi="Arial" w:cs="Arial"/>
          <w:color w:val="000000"/>
          <w:sz w:val="27"/>
          <w:szCs w:val="27"/>
        </w:rPr>
      </w:pPr>
      <w:r w:rsidRPr="00D7497C">
        <w:rPr>
          <w:rFonts w:ascii="Arial" w:hAnsi="Arial" w:cs="Arial"/>
          <w:color w:val="000000"/>
          <w:sz w:val="27"/>
          <w:szCs w:val="27"/>
        </w:rPr>
        <w:t>(Signed) ALBERT J. PORTUNE, Secretary</w:t>
      </w:r>
    </w:p>
    <w:p w:rsidR="005010F5" w:rsidRPr="00D7497C" w:rsidRDefault="00D7497C">
      <w:pPr>
        <w:rPr>
          <w:rFonts w:ascii="Arial" w:hAnsi="Arial" w:cs="Arial"/>
        </w:rPr>
      </w:pPr>
    </w:p>
    <w:sectPr w:rsidR="005010F5" w:rsidRPr="00D749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7C"/>
    <w:rsid w:val="00397D70"/>
    <w:rsid w:val="00D7497C"/>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290"/>
  <w15:chartTrackingRefBased/>
  <w15:docId w15:val="{4B66349E-D0AF-422F-8C84-477C979A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97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D74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21356">
      <w:bodyDiv w:val="1"/>
      <w:marLeft w:val="0"/>
      <w:marRight w:val="0"/>
      <w:marTop w:val="0"/>
      <w:marBottom w:val="0"/>
      <w:divBdr>
        <w:top w:val="none" w:sz="0" w:space="0" w:color="auto"/>
        <w:left w:val="none" w:sz="0" w:space="0" w:color="auto"/>
        <w:bottom w:val="none" w:sz="0" w:space="0" w:color="auto"/>
        <w:right w:val="none" w:sz="0" w:space="0" w:color="auto"/>
      </w:divBdr>
      <w:divsChild>
        <w:div w:id="1132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2016-04-07T13:38:00Z</dcterms:created>
  <dcterms:modified xsi:type="dcterms:W3CDTF">2016-04-07T13:39:00Z</dcterms:modified>
</cp:coreProperties>
</file>